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2C" w:rsidRDefault="00956E2C">
      <w:pPr>
        <w:rPr>
          <w:rFonts w:ascii="Arial" w:hAnsi="Arial" w:cs="Arial"/>
          <w:sz w:val="24"/>
          <w:szCs w:val="24"/>
        </w:rPr>
      </w:pPr>
    </w:p>
    <w:p w:rsidR="00956E2C" w:rsidRPr="002B0298" w:rsidRDefault="00956E2C">
      <w:pPr>
        <w:rPr>
          <w:rFonts w:ascii="Arial" w:hAnsi="Arial" w:cs="Arial"/>
          <w:sz w:val="24"/>
          <w:szCs w:val="24"/>
        </w:rPr>
      </w:pPr>
    </w:p>
    <w:p w:rsidR="007B6ACA" w:rsidRDefault="00956E2C" w:rsidP="00956E2C">
      <w:pPr>
        <w:jc w:val="center"/>
        <w:rPr>
          <w:rFonts w:ascii="Arial" w:hAnsi="Arial" w:cs="Arial"/>
          <w:b/>
          <w:sz w:val="24"/>
          <w:szCs w:val="24"/>
        </w:rPr>
      </w:pPr>
      <w:r w:rsidRPr="002B0298">
        <w:rPr>
          <w:rFonts w:ascii="Arial" w:hAnsi="Arial" w:cs="Arial"/>
          <w:b/>
          <w:sz w:val="24"/>
          <w:szCs w:val="24"/>
        </w:rPr>
        <w:t xml:space="preserve">Извещение </w:t>
      </w:r>
    </w:p>
    <w:p w:rsidR="00956E2C" w:rsidRDefault="00956E2C" w:rsidP="00956E2C">
      <w:pPr>
        <w:jc w:val="center"/>
        <w:rPr>
          <w:rFonts w:ascii="Arial" w:hAnsi="Arial" w:cs="Arial"/>
          <w:b/>
          <w:sz w:val="24"/>
          <w:szCs w:val="24"/>
        </w:rPr>
      </w:pPr>
      <w:r w:rsidRPr="002B0298">
        <w:rPr>
          <w:rFonts w:ascii="Arial" w:hAnsi="Arial" w:cs="Arial"/>
          <w:b/>
          <w:sz w:val="24"/>
          <w:szCs w:val="24"/>
        </w:rPr>
        <w:t>о проведении общественных обсуждений</w:t>
      </w:r>
      <w:r>
        <w:rPr>
          <w:rFonts w:ascii="Arial" w:hAnsi="Arial" w:cs="Arial"/>
          <w:b/>
          <w:sz w:val="24"/>
          <w:szCs w:val="24"/>
        </w:rPr>
        <w:t>.</w:t>
      </w:r>
    </w:p>
    <w:p w:rsidR="00956E2C" w:rsidRPr="002B0298" w:rsidRDefault="00956E2C" w:rsidP="00956E2C">
      <w:pPr>
        <w:jc w:val="center"/>
        <w:rPr>
          <w:rFonts w:ascii="Arial" w:hAnsi="Arial" w:cs="Arial"/>
          <w:b/>
          <w:sz w:val="24"/>
          <w:szCs w:val="24"/>
        </w:rPr>
      </w:pPr>
    </w:p>
    <w:p w:rsidR="00371F8A" w:rsidRPr="00371F8A" w:rsidRDefault="00956E2C" w:rsidP="00371F8A">
      <w:pPr>
        <w:shd w:val="clear" w:color="auto" w:fill="FFFFFF"/>
        <w:jc w:val="both"/>
        <w:outlineLvl w:val="1"/>
        <w:rPr>
          <w:rFonts w:ascii="Arial" w:hAnsi="Arial" w:cs="Arial"/>
          <w:b/>
          <w:color w:val="01010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2B0298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размещается проект</w:t>
      </w:r>
      <w:r w:rsidRPr="002B0298">
        <w:t xml:space="preserve">  </w:t>
      </w:r>
      <w:r w:rsidRPr="002B0298">
        <w:rPr>
          <w:rFonts w:ascii="Arial" w:hAnsi="Arial" w:cs="Arial"/>
          <w:color w:val="010101"/>
          <w:sz w:val="24"/>
          <w:szCs w:val="24"/>
          <w:lang w:eastAsia="ru-RU"/>
        </w:rPr>
        <w:t xml:space="preserve">Программы </w:t>
      </w:r>
      <w:r w:rsidR="00371F8A" w:rsidRPr="00371F8A">
        <w:rPr>
          <w:rFonts w:ascii="Arial" w:hAnsi="Arial" w:cs="Arial"/>
          <w:color w:val="010101"/>
          <w:sz w:val="24"/>
          <w:szCs w:val="24"/>
          <w:lang w:eastAsia="ru-RU"/>
        </w:rPr>
        <w:t>профилактики рисков причинения вреда (ущерба) охран</w:t>
      </w:r>
      <w:r w:rsidR="00371F8A">
        <w:rPr>
          <w:rFonts w:ascii="Arial" w:hAnsi="Arial" w:cs="Arial"/>
          <w:color w:val="010101"/>
          <w:sz w:val="24"/>
          <w:szCs w:val="24"/>
          <w:lang w:eastAsia="ru-RU"/>
        </w:rPr>
        <w:t xml:space="preserve">яемым законом ценностям в сфере </w:t>
      </w:r>
      <w:r w:rsidR="00371F8A" w:rsidRPr="00371F8A">
        <w:rPr>
          <w:rFonts w:ascii="Arial" w:hAnsi="Arial" w:cs="Arial"/>
          <w:color w:val="010101"/>
          <w:sz w:val="24"/>
          <w:szCs w:val="24"/>
          <w:lang w:eastAsia="ru-RU"/>
        </w:rPr>
        <w:t>муниципального контроля в сфере благоустройства на территории Буерак-Поповского сельского поселения</w:t>
      </w:r>
      <w:r w:rsidR="00371F8A">
        <w:rPr>
          <w:rFonts w:ascii="Arial" w:hAnsi="Arial" w:cs="Arial"/>
          <w:b/>
          <w:color w:val="010101"/>
          <w:sz w:val="24"/>
          <w:szCs w:val="24"/>
          <w:lang w:eastAsia="ru-RU"/>
        </w:rPr>
        <w:t xml:space="preserve"> </w:t>
      </w:r>
      <w:r w:rsidR="00371F8A" w:rsidRPr="00371F8A">
        <w:rPr>
          <w:rFonts w:ascii="Arial" w:hAnsi="Arial" w:cs="Arial"/>
          <w:color w:val="010101"/>
          <w:sz w:val="24"/>
          <w:szCs w:val="24"/>
          <w:lang w:eastAsia="ru-RU"/>
        </w:rPr>
        <w:t>на 2023</w:t>
      </w:r>
      <w:proofErr w:type="gramEnd"/>
      <w:r w:rsidR="00371F8A" w:rsidRPr="00371F8A">
        <w:rPr>
          <w:rFonts w:ascii="Arial" w:hAnsi="Arial" w:cs="Arial"/>
          <w:color w:val="010101"/>
          <w:sz w:val="24"/>
          <w:szCs w:val="24"/>
          <w:lang w:eastAsia="ru-RU"/>
        </w:rPr>
        <w:t xml:space="preserve"> год </w:t>
      </w:r>
    </w:p>
    <w:p w:rsidR="00371F8A" w:rsidRPr="00A92AFF" w:rsidRDefault="00371F8A" w:rsidP="00371F8A">
      <w:pPr>
        <w:tabs>
          <w:tab w:val="left" w:pos="6419"/>
        </w:tabs>
        <w:spacing w:before="259" w:line="180" w:lineRule="auto"/>
        <w:ind w:left="785" w:right="873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71F8A" w:rsidRPr="00A92AFF" w:rsidRDefault="00371F8A" w:rsidP="00371F8A">
      <w:pPr>
        <w:pStyle w:val="a4"/>
        <w:spacing w:before="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56E2C" w:rsidRPr="002B0298" w:rsidRDefault="00956E2C" w:rsidP="00956E2C">
      <w:pPr>
        <w:shd w:val="clear" w:color="auto" w:fill="FFFFFF"/>
        <w:jc w:val="both"/>
        <w:outlineLvl w:val="1"/>
        <w:rPr>
          <w:rFonts w:ascii="Arial" w:hAnsi="Arial" w:cs="Arial"/>
          <w:color w:val="010101"/>
          <w:sz w:val="24"/>
          <w:szCs w:val="24"/>
          <w:lang w:eastAsia="ru-RU"/>
        </w:rPr>
      </w:pPr>
    </w:p>
    <w:p w:rsidR="00956E2C" w:rsidRDefault="00956E2C" w:rsidP="00956E2C">
      <w:pPr>
        <w:rPr>
          <w:rFonts w:ascii="Arial" w:hAnsi="Arial" w:cs="Arial"/>
          <w:sz w:val="24"/>
          <w:szCs w:val="24"/>
        </w:rPr>
      </w:pPr>
      <w:r w:rsidRPr="002B0298">
        <w:rPr>
          <w:rFonts w:ascii="Arial" w:hAnsi="Arial" w:cs="Arial"/>
          <w:sz w:val="24"/>
          <w:szCs w:val="24"/>
        </w:rPr>
        <w:t>Способы подачи предложений по итогам его рассмотрения:</w:t>
      </w:r>
    </w:p>
    <w:p w:rsidR="00956E2C" w:rsidRPr="00956E2C" w:rsidRDefault="00956E2C" w:rsidP="00956E2C">
      <w:pPr>
        <w:rPr>
          <w:rFonts w:ascii="Arial" w:hAnsi="Arial" w:cs="Arial"/>
          <w:sz w:val="24"/>
          <w:szCs w:val="24"/>
        </w:rPr>
      </w:pPr>
      <w:r w:rsidRPr="002B0298">
        <w:rPr>
          <w:rFonts w:ascii="Arial" w:hAnsi="Arial" w:cs="Arial"/>
          <w:sz w:val="24"/>
          <w:szCs w:val="24"/>
        </w:rPr>
        <w:br/>
        <w:t xml:space="preserve">1) по телефону </w:t>
      </w:r>
      <w:r>
        <w:rPr>
          <w:rFonts w:ascii="Arial" w:hAnsi="Arial" w:cs="Arial"/>
          <w:sz w:val="24"/>
          <w:szCs w:val="24"/>
        </w:rPr>
        <w:t xml:space="preserve"> 8-844-64-3-51-32</w:t>
      </w:r>
      <w:r w:rsidRPr="002B0298">
        <w:rPr>
          <w:rFonts w:ascii="Arial" w:hAnsi="Arial" w:cs="Arial"/>
          <w:sz w:val="24"/>
          <w:szCs w:val="24"/>
        </w:rPr>
        <w:t>;</w:t>
      </w:r>
    </w:p>
    <w:p w:rsidR="00956E2C" w:rsidRPr="002B0298" w:rsidRDefault="00956E2C" w:rsidP="00956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2) на электронную почту    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2B0298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popowka</w:t>
      </w:r>
      <w:proofErr w:type="spellEnd"/>
      <w:r w:rsidRPr="002B0298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2B0298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956E2C" w:rsidRDefault="00956E2C" w:rsidP="00956E2C">
      <w:pPr>
        <w:rPr>
          <w:rFonts w:ascii="Arial" w:hAnsi="Arial" w:cs="Arial"/>
          <w:sz w:val="24"/>
          <w:szCs w:val="24"/>
        </w:rPr>
      </w:pPr>
      <w:r w:rsidRPr="002B0298">
        <w:rPr>
          <w:rFonts w:ascii="Arial" w:hAnsi="Arial" w:cs="Arial"/>
          <w:sz w:val="24"/>
          <w:szCs w:val="24"/>
        </w:rPr>
        <w:br/>
        <w:t>Общественное обсужд</w:t>
      </w:r>
      <w:r>
        <w:rPr>
          <w:rFonts w:ascii="Arial" w:hAnsi="Arial" w:cs="Arial"/>
          <w:sz w:val="24"/>
          <w:szCs w:val="24"/>
        </w:rPr>
        <w:t>ение проводится с 1 октября 2022 года по 1 ноября 2022</w:t>
      </w:r>
      <w:r w:rsidRPr="002B0298">
        <w:rPr>
          <w:rFonts w:ascii="Arial" w:hAnsi="Arial" w:cs="Arial"/>
          <w:sz w:val="24"/>
          <w:szCs w:val="24"/>
        </w:rPr>
        <w:t xml:space="preserve"> года. </w:t>
      </w:r>
    </w:p>
    <w:p w:rsidR="00956E2C" w:rsidRPr="002B0298" w:rsidRDefault="00956E2C" w:rsidP="00956E2C">
      <w:pPr>
        <w:rPr>
          <w:rFonts w:ascii="Arial" w:hAnsi="Arial" w:cs="Arial"/>
          <w:sz w:val="24"/>
          <w:szCs w:val="24"/>
        </w:rPr>
      </w:pPr>
      <w:r w:rsidRPr="002B0298">
        <w:rPr>
          <w:rFonts w:ascii="Arial" w:hAnsi="Arial" w:cs="Arial"/>
          <w:sz w:val="24"/>
          <w:szCs w:val="24"/>
        </w:rPr>
        <w:t>Контактное лицо</w:t>
      </w:r>
      <w:r>
        <w:rPr>
          <w:rFonts w:ascii="Arial" w:hAnsi="Arial" w:cs="Arial"/>
          <w:sz w:val="24"/>
          <w:szCs w:val="24"/>
        </w:rPr>
        <w:t xml:space="preserve"> - </w:t>
      </w:r>
      <w:r w:rsidRPr="002B0298">
        <w:rPr>
          <w:rFonts w:ascii="Arial" w:hAnsi="Arial" w:cs="Arial"/>
          <w:sz w:val="24"/>
          <w:szCs w:val="24"/>
        </w:rPr>
        <w:t xml:space="preserve"> </w:t>
      </w:r>
      <w:r w:rsidRPr="002B0298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 xml:space="preserve">Буерак-Поповского  сельского </w:t>
      </w:r>
      <w:r w:rsidRPr="002B0298">
        <w:rPr>
          <w:rFonts w:ascii="Arial" w:hAnsi="Arial" w:cs="Arial"/>
          <w:bCs/>
          <w:sz w:val="24"/>
          <w:szCs w:val="24"/>
        </w:rPr>
        <w:t xml:space="preserve"> поселения </w:t>
      </w:r>
      <w:proofErr w:type="spellStart"/>
      <w:r w:rsidRPr="002B0298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Pr="002B0298">
        <w:rPr>
          <w:rFonts w:ascii="Arial" w:hAnsi="Arial" w:cs="Arial"/>
          <w:bCs/>
          <w:sz w:val="24"/>
          <w:szCs w:val="24"/>
        </w:rPr>
        <w:t xml:space="preserve"> муниципального района Волгогр</w:t>
      </w:r>
      <w:r>
        <w:rPr>
          <w:rFonts w:ascii="Arial" w:hAnsi="Arial" w:cs="Arial"/>
          <w:bCs/>
          <w:sz w:val="24"/>
          <w:szCs w:val="24"/>
        </w:rPr>
        <w:t xml:space="preserve">адской области  </w:t>
      </w:r>
      <w:r w:rsidRPr="002B02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Аленкина Светлана Васильевна  </w:t>
      </w:r>
    </w:p>
    <w:p w:rsidR="00DD2B55" w:rsidRPr="00956E2C" w:rsidRDefault="00DD2B55"/>
    <w:sectPr w:rsidR="00DD2B55" w:rsidRPr="00956E2C" w:rsidSect="00C5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87"/>
    <w:rsid w:val="0000455F"/>
    <w:rsid w:val="001C533A"/>
    <w:rsid w:val="002B0298"/>
    <w:rsid w:val="00363F25"/>
    <w:rsid w:val="00371F8A"/>
    <w:rsid w:val="003B6C9F"/>
    <w:rsid w:val="0051615C"/>
    <w:rsid w:val="007B6ACA"/>
    <w:rsid w:val="00924887"/>
    <w:rsid w:val="00956E2C"/>
    <w:rsid w:val="00A51529"/>
    <w:rsid w:val="00C22F9E"/>
    <w:rsid w:val="00C5628E"/>
    <w:rsid w:val="00DD2B55"/>
    <w:rsid w:val="00E2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88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371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71F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89DB-0FBA-480D-92FB-37C9382B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dcterms:created xsi:type="dcterms:W3CDTF">2022-09-27T10:22:00Z</dcterms:created>
  <dcterms:modified xsi:type="dcterms:W3CDTF">2022-09-27T10:23:00Z</dcterms:modified>
</cp:coreProperties>
</file>